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FF15" w14:textId="515CEE42" w:rsidR="00F37F95" w:rsidRDefault="000D101C" w:rsidP="00F37F95">
      <w:pPr>
        <w:rPr>
          <w:rFonts w:ascii="Helvetica" w:hAnsi="Helvetica" w:cs="Helvetica"/>
          <w:spacing w:val="5"/>
          <w:sz w:val="24"/>
          <w:szCs w:val="24"/>
        </w:rPr>
      </w:pPr>
      <w:r>
        <w:rPr>
          <w:rFonts w:ascii="Helvetica" w:hAnsi="Helvetica" w:cs="Helvetica"/>
          <w:spacing w:val="5"/>
          <w:sz w:val="24"/>
          <w:szCs w:val="24"/>
        </w:rPr>
        <w:t xml:space="preserve">The Parents Club annual send-off for Academy appointees is set for 5 </w:t>
      </w:r>
      <w:r w:rsidR="005E4EF6">
        <w:rPr>
          <w:rFonts w:ascii="Helvetica" w:hAnsi="Helvetica" w:cs="Helvetica"/>
          <w:spacing w:val="5"/>
          <w:sz w:val="24"/>
          <w:szCs w:val="24"/>
        </w:rPr>
        <w:t>J</w:t>
      </w:r>
      <w:r>
        <w:rPr>
          <w:rFonts w:ascii="Helvetica" w:hAnsi="Helvetica" w:cs="Helvetica"/>
          <w:spacing w:val="5"/>
          <w:sz w:val="24"/>
          <w:szCs w:val="24"/>
        </w:rPr>
        <w:t xml:space="preserve">une.  Representing the Chapter will be President Chris Havenridge, parents Club </w:t>
      </w:r>
      <w:r w:rsidR="005E4EF6">
        <w:rPr>
          <w:rFonts w:ascii="Helvetica" w:hAnsi="Helvetica" w:cs="Helvetica"/>
          <w:spacing w:val="5"/>
          <w:sz w:val="24"/>
          <w:szCs w:val="24"/>
        </w:rPr>
        <w:t>L</w:t>
      </w:r>
      <w:r>
        <w:rPr>
          <w:rFonts w:ascii="Helvetica" w:hAnsi="Helvetica" w:cs="Helvetica"/>
          <w:spacing w:val="5"/>
          <w:sz w:val="24"/>
          <w:szCs w:val="24"/>
        </w:rPr>
        <w:t xml:space="preserve">iaison Lee Curtis, and recent graduates Conan </w:t>
      </w:r>
      <w:proofErr w:type="spellStart"/>
      <w:r>
        <w:rPr>
          <w:rFonts w:ascii="Helvetica" w:hAnsi="Helvetica" w:cs="Helvetica"/>
          <w:spacing w:val="5"/>
          <w:sz w:val="24"/>
          <w:szCs w:val="24"/>
        </w:rPr>
        <w:t>Maltz</w:t>
      </w:r>
      <w:proofErr w:type="spellEnd"/>
      <w:r>
        <w:rPr>
          <w:rFonts w:ascii="Helvetica" w:hAnsi="Helvetica" w:cs="Helvetica"/>
          <w:spacing w:val="5"/>
          <w:sz w:val="24"/>
          <w:szCs w:val="24"/>
        </w:rPr>
        <w:t xml:space="preserve"> and </w:t>
      </w:r>
      <w:r>
        <w:rPr>
          <w:rFonts w:ascii="Arial" w:hAnsi="Arial" w:cs="Arial"/>
          <w:color w:val="222222"/>
          <w:shd w:val="clear" w:color="auto" w:fill="FFFFFF"/>
        </w:rPr>
        <w:t>Ayana Cole-Fletcher</w:t>
      </w:r>
      <w:r>
        <w:rPr>
          <w:rFonts w:ascii="Arial" w:hAnsi="Arial" w:cs="Arial"/>
          <w:color w:val="222222"/>
          <w:shd w:val="clear" w:color="auto" w:fill="FFFFFF"/>
        </w:rPr>
        <w:t xml:space="preserve">.  </w:t>
      </w:r>
    </w:p>
    <w:p w14:paraId="3FF1E978" w14:textId="3E967557" w:rsidR="00F37F95" w:rsidRDefault="00F37F95" w:rsidP="00F37F95">
      <w:pPr>
        <w:rPr>
          <w:rFonts w:ascii="Helvetica" w:hAnsi="Helvetica" w:cs="Helvetica"/>
          <w:spacing w:val="5"/>
          <w:sz w:val="24"/>
          <w:szCs w:val="24"/>
        </w:rPr>
      </w:pPr>
    </w:p>
    <w:p w14:paraId="2D204ECB" w14:textId="00364934" w:rsidR="00F37F95" w:rsidRDefault="00F37F95" w:rsidP="00F37F95">
      <w:pPr>
        <w:rPr>
          <w:rFonts w:ascii="Helvetica" w:hAnsi="Helvetica" w:cs="Helvetica"/>
          <w:spacing w:val="5"/>
          <w:sz w:val="24"/>
          <w:szCs w:val="24"/>
        </w:rPr>
      </w:pPr>
      <w:r>
        <w:rPr>
          <w:noProof/>
        </w:rPr>
        <w:t xml:space="preserve">      </w:t>
      </w:r>
      <w:r>
        <w:rPr>
          <w:noProof/>
        </w:rPr>
        <w:drawing>
          <wp:inline distT="0" distB="0" distL="0" distR="0" wp14:anchorId="33D4F5D6" wp14:editId="4F1776FE">
            <wp:extent cx="3180052" cy="238601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191454" cy="2394568"/>
                    </a:xfrm>
                    <a:prstGeom prst="rect">
                      <a:avLst/>
                    </a:prstGeom>
                    <a:noFill/>
                    <a:ln>
                      <a:noFill/>
                    </a:ln>
                  </pic:spPr>
                </pic:pic>
              </a:graphicData>
            </a:graphic>
          </wp:inline>
        </w:drawing>
      </w:r>
      <w:r>
        <w:rPr>
          <w:noProof/>
        </w:rPr>
        <w:drawing>
          <wp:inline distT="0" distB="0" distL="0" distR="0" wp14:anchorId="507023C4" wp14:editId="7918FC7A">
            <wp:extent cx="1814830" cy="2400300"/>
            <wp:effectExtent l="0" t="0" r="139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14830" cy="2400300"/>
                    </a:xfrm>
                    <a:prstGeom prst="rect">
                      <a:avLst/>
                    </a:prstGeom>
                    <a:noFill/>
                    <a:ln>
                      <a:noFill/>
                    </a:ln>
                  </pic:spPr>
                </pic:pic>
              </a:graphicData>
            </a:graphic>
          </wp:inline>
        </w:drawing>
      </w:r>
    </w:p>
    <w:p w14:paraId="656ABE6E" w14:textId="4B187713" w:rsidR="00F37F95" w:rsidRDefault="00F37F95" w:rsidP="00F37F95">
      <w:pPr>
        <w:rPr>
          <w:rFonts w:ascii="Helvetica" w:hAnsi="Helvetica" w:cs="Helvetica"/>
          <w:spacing w:val="5"/>
          <w:sz w:val="24"/>
          <w:szCs w:val="24"/>
        </w:rPr>
      </w:pPr>
    </w:p>
    <w:p w14:paraId="12CC8A09" w14:textId="23C76CC4" w:rsidR="00F37F95" w:rsidRDefault="00F37F95" w:rsidP="00F37F95">
      <w:r w:rsidRPr="00F37F95">
        <w:rPr>
          <w:sz w:val="28"/>
          <w:szCs w:val="28"/>
        </w:rPr>
        <w:t xml:space="preserve">Lee Curtis reminds Chapter members and grads to come </w:t>
      </w:r>
      <w:r w:rsidR="000D101C" w:rsidRPr="00F37F95">
        <w:rPr>
          <w:sz w:val="28"/>
          <w:szCs w:val="28"/>
        </w:rPr>
        <w:t>downtown Saturday</w:t>
      </w:r>
      <w:r w:rsidRPr="00F37F95">
        <w:rPr>
          <w:b/>
          <w:bCs/>
          <w:sz w:val="28"/>
          <w:szCs w:val="28"/>
        </w:rPr>
        <w:t xml:space="preserve"> June 12</w:t>
      </w:r>
      <w:r w:rsidRPr="00F37F95">
        <w:rPr>
          <w:sz w:val="28"/>
          <w:szCs w:val="28"/>
        </w:rPr>
        <w:t xml:space="preserve"> for brewery and winery good times at Chapter social (</w:t>
      </w:r>
      <w:r w:rsidRPr="00F37F95">
        <w:rPr>
          <w:b/>
          <w:bCs/>
          <w:sz w:val="28"/>
          <w:szCs w:val="28"/>
        </w:rPr>
        <w:t>RSVP</w:t>
      </w:r>
      <w:r w:rsidRPr="00F37F95">
        <w:rPr>
          <w:sz w:val="28"/>
          <w:szCs w:val="28"/>
        </w:rPr>
        <w:t xml:space="preserve">).  Lee and </w:t>
      </w:r>
      <w:r w:rsidR="000D101C" w:rsidRPr="00F37F95">
        <w:rPr>
          <w:sz w:val="28"/>
          <w:szCs w:val="28"/>
        </w:rPr>
        <w:t>fiancé</w:t>
      </w:r>
      <w:r w:rsidRPr="00F37F95">
        <w:rPr>
          <w:sz w:val="28"/>
          <w:szCs w:val="28"/>
        </w:rPr>
        <w:t xml:space="preserve"> Lisa will serve as tour directors for those who wish to enjoy the streetcar experience to migrate from the brewery to the winery.  It is only $1 per person and they are fun if you haven’t tried them yet.  Please RSVP back to join the pack</w:t>
      </w:r>
      <w:r>
        <w:t>.  </w:t>
      </w:r>
      <w:hyperlink r:id="rId8" w:tgtFrame="_blank" w:history="1">
        <w:r>
          <w:rPr>
            <w:rStyle w:val="Hyperlink"/>
            <w:b/>
            <w:bCs/>
            <w:sz w:val="27"/>
            <w:szCs w:val="27"/>
          </w:rPr>
          <w:t xml:space="preserve">Lively </w:t>
        </w:r>
        <w:proofErr w:type="gramStart"/>
        <w:r>
          <w:rPr>
            <w:rStyle w:val="Hyperlink"/>
            <w:b/>
            <w:bCs/>
            <w:sz w:val="27"/>
            <w:szCs w:val="27"/>
          </w:rPr>
          <w:t>Beerworks  -</w:t>
        </w:r>
        <w:proofErr w:type="gramEnd"/>
        <w:r>
          <w:rPr>
            <w:rStyle w:val="Hyperlink"/>
            <w:b/>
            <w:bCs/>
            <w:sz w:val="27"/>
            <w:szCs w:val="27"/>
          </w:rPr>
          <w:t>  Starts at 2 PM</w:t>
        </w:r>
      </w:hyperlink>
      <w:r>
        <w:rPr>
          <w:b/>
          <w:bCs/>
          <w:color w:val="500050"/>
          <w:sz w:val="27"/>
          <w:szCs w:val="27"/>
        </w:rPr>
        <w:t>        </w:t>
      </w:r>
      <w:hyperlink r:id="rId9" w:tgtFrame="_blank" w:history="1">
        <w:r>
          <w:rPr>
            <w:rStyle w:val="Hyperlink"/>
            <w:b/>
            <w:bCs/>
          </w:rPr>
          <w:t>Put a Cork In It Winery  -  Starts at 4:30 PM</w:t>
        </w:r>
      </w:hyperlink>
      <w:r>
        <w:t> </w:t>
      </w:r>
    </w:p>
    <w:p w14:paraId="40F8F660" w14:textId="77777777" w:rsidR="00F37F95" w:rsidRDefault="00F37F95" w:rsidP="00F37F95">
      <w:r>
        <w:t>             </w:t>
      </w:r>
    </w:p>
    <w:p w14:paraId="009E7644" w14:textId="5D5DACF9" w:rsidR="00F37F95" w:rsidRDefault="00F37F95" w:rsidP="00F37F95">
      <w:r>
        <w:rPr>
          <w:noProof/>
        </w:rPr>
        <w:drawing>
          <wp:inline distT="0" distB="0" distL="0" distR="0" wp14:anchorId="099EEEC9" wp14:editId="2923B15A">
            <wp:extent cx="5119688" cy="25340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198608" cy="2573112"/>
                    </a:xfrm>
                    <a:prstGeom prst="rect">
                      <a:avLst/>
                    </a:prstGeom>
                    <a:noFill/>
                    <a:ln>
                      <a:noFill/>
                    </a:ln>
                  </pic:spPr>
                </pic:pic>
              </a:graphicData>
            </a:graphic>
          </wp:inline>
        </w:drawing>
      </w:r>
    </w:p>
    <w:p w14:paraId="6DC1C1B8" w14:textId="254BFC58" w:rsidR="006254C0" w:rsidRDefault="006254C0" w:rsidP="00F37F95"/>
    <w:p w14:paraId="6F1C742A" w14:textId="2FBFAA81" w:rsidR="000D101C" w:rsidRDefault="000D101C" w:rsidP="00F37F95">
      <w:r>
        <w:t>David Wilson is planning to attend and offers a ride to other chapter members who get tickets.  You have to order your tickets by June 11 to sit with the group.</w:t>
      </w:r>
    </w:p>
    <w:p w14:paraId="2336CF9E" w14:textId="77777777" w:rsidR="00F37F95" w:rsidRDefault="00F37F95" w:rsidP="00F37F95">
      <w:r>
        <w:rPr>
          <w:noProof/>
        </w:rPr>
        <w:lastRenderedPageBreak/>
        <w:drawing>
          <wp:inline distT="0" distB="0" distL="0" distR="0" wp14:anchorId="5653593F" wp14:editId="0EB82E95">
            <wp:extent cx="3324225" cy="190118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48646" cy="1915151"/>
                    </a:xfrm>
                    <a:prstGeom prst="rect">
                      <a:avLst/>
                    </a:prstGeom>
                    <a:noFill/>
                    <a:ln>
                      <a:noFill/>
                    </a:ln>
                  </pic:spPr>
                </pic:pic>
              </a:graphicData>
            </a:graphic>
          </wp:inline>
        </w:drawing>
      </w:r>
      <w:r>
        <w:t xml:space="preserve">  </w:t>
      </w:r>
    </w:p>
    <w:p w14:paraId="6BF6A4BE" w14:textId="77777777" w:rsidR="00F37F95" w:rsidRDefault="00F37F95" w:rsidP="00F37F95"/>
    <w:p w14:paraId="2FEC1ED3" w14:textId="41E26510" w:rsidR="00F37F95" w:rsidRDefault="00F37F95" w:rsidP="00F37F95">
      <w:r>
        <w:t>Jim Putnam and David Wilson with their RV-10 light aircraft</w:t>
      </w:r>
      <w:r w:rsidR="000D101C">
        <w:t>.  They are finalizing a flight orientation program for Oklahoma Academy cadets.  David helped secure a T-38 training flight for Cadet JR Cook in a T-38 at Vance AFB scheduled for early June.</w:t>
      </w:r>
      <w:r>
        <w:t xml:space="preserve">                          </w:t>
      </w:r>
    </w:p>
    <w:p w14:paraId="5A2BB391" w14:textId="777ED79F" w:rsidR="00F37F95" w:rsidRDefault="00F37F95" w:rsidP="00F37F95">
      <w:r>
        <w:t>                 </w:t>
      </w:r>
    </w:p>
    <w:p w14:paraId="767379EE" w14:textId="6E552DA0" w:rsidR="00F37F95" w:rsidRDefault="00F37F95" w:rsidP="00F37F95"/>
    <w:p w14:paraId="471997F2" w14:textId="519343B1" w:rsidR="00F37F95" w:rsidRPr="00F37F95" w:rsidRDefault="00F37F95" w:rsidP="00F37F95">
      <w:pPr>
        <w:rPr>
          <w:sz w:val="24"/>
          <w:szCs w:val="24"/>
        </w:rPr>
      </w:pPr>
      <w:r w:rsidRPr="00F37F95">
        <w:rPr>
          <w:rStyle w:val="Strong"/>
          <w:rFonts w:ascii="Arial" w:hAnsi="Arial" w:cs="Arial"/>
          <w:color w:val="474747"/>
          <w:sz w:val="24"/>
          <w:szCs w:val="24"/>
        </w:rPr>
        <w:t>Academy Football: November 5-6, Dallas, Texas, area (all times CDT)</w:t>
      </w:r>
    </w:p>
    <w:p w14:paraId="3BE6FBC0" w14:textId="77777777" w:rsidR="00F37F95" w:rsidRPr="00F37F95" w:rsidRDefault="00F37F95" w:rsidP="00F37F95">
      <w:pPr>
        <w:rPr>
          <w:sz w:val="24"/>
          <w:szCs w:val="24"/>
        </w:rPr>
      </w:pPr>
    </w:p>
    <w:p w14:paraId="2754D09D" w14:textId="77777777" w:rsidR="00F37F95" w:rsidRPr="00F37F95" w:rsidRDefault="00F37F95" w:rsidP="00F37F95">
      <w:pPr>
        <w:rPr>
          <w:sz w:val="24"/>
          <w:szCs w:val="24"/>
        </w:rPr>
      </w:pPr>
      <w:r w:rsidRPr="00F37F95">
        <w:rPr>
          <w:rFonts w:ascii="Arial" w:hAnsi="Arial" w:cs="Arial"/>
          <w:color w:val="474747"/>
          <w:sz w:val="24"/>
          <w:szCs w:val="24"/>
        </w:rPr>
        <w:t>November 5, North Texas AOG Chapter golf tournament</w:t>
      </w:r>
    </w:p>
    <w:p w14:paraId="7BD3E508" w14:textId="77777777" w:rsidR="00F37F95" w:rsidRPr="00F37F95" w:rsidRDefault="00F37F95" w:rsidP="00F37F95">
      <w:pPr>
        <w:rPr>
          <w:sz w:val="24"/>
          <w:szCs w:val="24"/>
        </w:rPr>
      </w:pPr>
      <w:r w:rsidRPr="00F37F95">
        <w:rPr>
          <w:rFonts w:ascii="Arial" w:hAnsi="Arial" w:cs="Arial"/>
          <w:color w:val="474747"/>
          <w:sz w:val="24"/>
          <w:szCs w:val="24"/>
        </w:rPr>
        <w:t xml:space="preserve">November 5, Happy Hour, </w:t>
      </w:r>
      <w:proofErr w:type="spellStart"/>
      <w:r w:rsidRPr="00F37F95">
        <w:rPr>
          <w:rFonts w:ascii="Arial" w:hAnsi="Arial" w:cs="Arial"/>
          <w:color w:val="474747"/>
          <w:sz w:val="24"/>
          <w:szCs w:val="24"/>
        </w:rPr>
        <w:t>Troys</w:t>
      </w:r>
      <w:proofErr w:type="spellEnd"/>
      <w:r w:rsidRPr="00F37F95">
        <w:rPr>
          <w:rFonts w:ascii="Arial" w:hAnsi="Arial" w:cs="Arial"/>
          <w:color w:val="474747"/>
          <w:sz w:val="24"/>
          <w:szCs w:val="24"/>
        </w:rPr>
        <w:t xml:space="preserve"> at Texas Live, 6-8 p.m.</w:t>
      </w:r>
    </w:p>
    <w:p w14:paraId="0B06677C" w14:textId="77777777" w:rsidR="00F37F95" w:rsidRPr="00F37F95" w:rsidRDefault="00F37F95" w:rsidP="00F37F95">
      <w:pPr>
        <w:rPr>
          <w:sz w:val="24"/>
          <w:szCs w:val="24"/>
        </w:rPr>
      </w:pPr>
      <w:r w:rsidRPr="00F37F95">
        <w:rPr>
          <w:rFonts w:ascii="Arial" w:hAnsi="Arial" w:cs="Arial"/>
          <w:color w:val="474747"/>
          <w:sz w:val="24"/>
          <w:szCs w:val="24"/>
        </w:rPr>
        <w:t>November 6, Tailgate for Commander's Classic</w:t>
      </w:r>
    </w:p>
    <w:p w14:paraId="0FBCB207" w14:textId="77777777" w:rsidR="00F37F95" w:rsidRPr="00F37F95" w:rsidRDefault="00F37F95" w:rsidP="00F37F95">
      <w:pPr>
        <w:rPr>
          <w:sz w:val="24"/>
          <w:szCs w:val="24"/>
        </w:rPr>
      </w:pPr>
      <w:r w:rsidRPr="00F37F95">
        <w:rPr>
          <w:rFonts w:ascii="Arial" w:hAnsi="Arial" w:cs="Arial"/>
          <w:color w:val="474747"/>
          <w:sz w:val="24"/>
          <w:szCs w:val="24"/>
        </w:rPr>
        <w:t>November 6, Commander's Classic football game, Air Force/Army, Globe Life Field, Arlington, Texas, time TBA (</w:t>
      </w:r>
      <w:hyperlink r:id="rId14" w:tgtFrame="_blank" w:history="1">
        <w:r w:rsidRPr="00F37F95">
          <w:rPr>
            <w:rStyle w:val="Hyperlink"/>
            <w:rFonts w:ascii="Arial" w:hAnsi="Arial" w:cs="Arial"/>
            <w:color w:val="004067"/>
            <w:sz w:val="24"/>
            <w:szCs w:val="24"/>
          </w:rPr>
          <w:t>Game tickets</w:t>
        </w:r>
      </w:hyperlink>
      <w:r w:rsidRPr="00F37F95">
        <w:rPr>
          <w:rFonts w:ascii="Arial" w:hAnsi="Arial" w:cs="Arial"/>
          <w:color w:val="474747"/>
          <w:sz w:val="24"/>
          <w:szCs w:val="24"/>
        </w:rPr>
        <w:t>)</w:t>
      </w:r>
    </w:p>
    <w:p w14:paraId="55066FF0" w14:textId="77777777" w:rsidR="00F37F95" w:rsidRDefault="00F37F95" w:rsidP="00F37F95">
      <w:r>
        <w:t>                                                                                                                                                                                       </w:t>
      </w:r>
    </w:p>
    <w:p w14:paraId="797BB92B" w14:textId="77EE2C03" w:rsidR="00F37F95" w:rsidRDefault="00F37F95" w:rsidP="00F37F95">
      <w:pPr>
        <w:shd w:val="clear" w:color="auto" w:fill="FFFFFF"/>
        <w:spacing w:after="300" w:line="264" w:lineRule="atLeast"/>
        <w:outlineLvl w:val="1"/>
        <w:rPr>
          <w:rFonts w:ascii="Helvetica" w:eastAsia="Times New Roman" w:hAnsi="Helvetica" w:cs="Helvetica"/>
          <w:b/>
          <w:bCs/>
          <w:color w:val="A82E2E"/>
          <w:spacing w:val="7"/>
          <w:sz w:val="42"/>
          <w:szCs w:val="42"/>
        </w:rPr>
      </w:pPr>
      <w:r w:rsidRPr="00F37F95">
        <w:rPr>
          <w:rFonts w:ascii="Helvetica" w:eastAsia="Times New Roman" w:hAnsi="Helvetica" w:cs="Helvetica"/>
          <w:b/>
          <w:bCs/>
          <w:color w:val="A82E2E"/>
          <w:spacing w:val="7"/>
          <w:sz w:val="42"/>
          <w:szCs w:val="42"/>
        </w:rPr>
        <w:t>2021 Air Force Academy Football Schedule</w:t>
      </w:r>
    </w:p>
    <w:p w14:paraId="071B6ED9" w14:textId="31F97B6A" w:rsidR="006254C0" w:rsidRPr="006254C0" w:rsidRDefault="006254C0" w:rsidP="006254C0">
      <w:pPr>
        <w:shd w:val="clear" w:color="auto" w:fill="FFFFFF"/>
        <w:rPr>
          <w:rFonts w:ascii="Helvetica" w:eastAsia="Times New Roman" w:hAnsi="Helvetica" w:cs="Helvetica"/>
          <w:color w:val="000000"/>
          <w:spacing w:val="5"/>
          <w:sz w:val="20"/>
          <w:szCs w:val="20"/>
        </w:rPr>
      </w:pPr>
      <w:r w:rsidRPr="00F37F95">
        <w:rPr>
          <w:rFonts w:ascii="Helvetica" w:eastAsia="Times New Roman" w:hAnsi="Helvetica" w:cs="Helvetica"/>
          <w:color w:val="000000"/>
          <w:spacing w:val="5"/>
          <w:sz w:val="20"/>
          <w:szCs w:val="20"/>
        </w:rPr>
        <w:t>The Air Force Falcons have released their complete schedule for the upcoming 2021 football season. The Falcons will play eight Mountain West games, starting with Utah State at Falcon Stadium on Sep. 18.</w:t>
      </w:r>
      <w:r w:rsidRPr="00F37F95">
        <w:rPr>
          <w:rFonts w:ascii="Helvetica" w:eastAsia="Times New Roman" w:hAnsi="Helvetica" w:cs="Helvetica"/>
          <w:color w:val="000000"/>
          <w:spacing w:val="5"/>
          <w:sz w:val="20"/>
          <w:szCs w:val="20"/>
        </w:rPr>
        <w:br/>
      </w:r>
      <w:r w:rsidRPr="00F37F95">
        <w:rPr>
          <w:rFonts w:ascii="Helvetica" w:eastAsia="Times New Roman" w:hAnsi="Helvetica" w:cs="Helvetica"/>
          <w:color w:val="000000"/>
          <w:spacing w:val="5"/>
          <w:sz w:val="20"/>
          <w:szCs w:val="20"/>
        </w:rPr>
        <w:br/>
        <w:t>Air Force will play its typical rivals Army and Navy during its non-conference slate, but with an extra flair in scheduling for both games. The Falcons travel to Navy on September 11, commemorating the 20th anniversary of the 9/11 attacks. Air Force will be the home team against Army, but the game will be played at the new Globe Life Field in Arlington, Texas. The game has been dubbed the “Commander’s Classic” and will take place on November 6.</w:t>
      </w:r>
      <w:r w:rsidR="000D101C">
        <w:rPr>
          <w:rFonts w:ascii="Helvetica" w:eastAsia="Times New Roman" w:hAnsi="Helvetica" w:cs="Helvetica"/>
          <w:color w:val="000000"/>
          <w:spacing w:val="5"/>
          <w:sz w:val="20"/>
          <w:szCs w:val="20"/>
        </w:rPr>
        <w:t xml:space="preserve"> A number of grads and chapter members have indicated they plan to attend.</w:t>
      </w:r>
    </w:p>
    <w:p w14:paraId="56876713" w14:textId="053C2CD8" w:rsidR="006254C0" w:rsidRPr="00F37F95" w:rsidRDefault="006254C0" w:rsidP="00F37F95">
      <w:pPr>
        <w:shd w:val="clear" w:color="auto" w:fill="FFFFFF"/>
        <w:spacing w:after="300" w:line="264" w:lineRule="atLeast"/>
        <w:outlineLvl w:val="1"/>
        <w:rPr>
          <w:rFonts w:ascii="Helvetica" w:eastAsia="Times New Roman" w:hAnsi="Helvetica" w:cs="Helvetica"/>
          <w:color w:val="000000"/>
          <w:spacing w:val="7"/>
          <w:sz w:val="42"/>
          <w:szCs w:val="42"/>
        </w:rPr>
      </w:pPr>
      <w:r>
        <w:rPr>
          <w:rFonts w:ascii="Helvetica" w:eastAsia="Times New Roman" w:hAnsi="Helvetica" w:cs="Helvetica"/>
          <w:noProof/>
          <w:color w:val="000000"/>
          <w:spacing w:val="7"/>
          <w:sz w:val="42"/>
          <w:szCs w:val="42"/>
        </w:rPr>
        <w:lastRenderedPageBreak/>
        <w:drawing>
          <wp:inline distT="0" distB="0" distL="0" distR="0" wp14:anchorId="70911942" wp14:editId="4F45072E">
            <wp:extent cx="3514725" cy="557345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3551253" cy="5631374"/>
                    </a:xfrm>
                    <a:prstGeom prst="rect">
                      <a:avLst/>
                    </a:prstGeom>
                  </pic:spPr>
                </pic:pic>
              </a:graphicData>
            </a:graphic>
          </wp:inline>
        </w:drawing>
      </w:r>
    </w:p>
    <w:p w14:paraId="1A7B98E4" w14:textId="69C70DD6" w:rsidR="00F37F95" w:rsidRPr="00F37F95" w:rsidRDefault="00F37F95" w:rsidP="00F37F95">
      <w:pPr>
        <w:rPr>
          <w:rFonts w:ascii="Times New Roman" w:eastAsia="Times New Roman" w:hAnsi="Times New Roman" w:cs="Times New Roman"/>
          <w:sz w:val="24"/>
          <w:szCs w:val="24"/>
        </w:rPr>
      </w:pPr>
    </w:p>
    <w:p w14:paraId="12A51675" w14:textId="5E016E37" w:rsidR="00F37F95" w:rsidRPr="00F37F95" w:rsidRDefault="00F37F95" w:rsidP="00F37F95">
      <w:pPr>
        <w:shd w:val="clear" w:color="auto" w:fill="FFFFFF"/>
        <w:rPr>
          <w:rFonts w:ascii="Helvetica" w:eastAsia="Times New Roman" w:hAnsi="Helvetica" w:cs="Helvetica"/>
          <w:color w:val="000000"/>
          <w:spacing w:val="5"/>
          <w:sz w:val="24"/>
          <w:szCs w:val="24"/>
        </w:rPr>
      </w:pPr>
      <w:r w:rsidRPr="00F37F95">
        <w:rPr>
          <w:rFonts w:ascii="Helvetica" w:eastAsia="Times New Roman" w:hAnsi="Helvetica" w:cs="Helvetica"/>
          <w:color w:val="000000"/>
          <w:spacing w:val="5"/>
          <w:sz w:val="24"/>
          <w:szCs w:val="24"/>
        </w:rPr>
        <w:t>​</w:t>
      </w:r>
    </w:p>
    <w:p w14:paraId="2D0A6F4E" w14:textId="591B6724" w:rsidR="00F37F95" w:rsidRDefault="00F37F95"/>
    <w:sectPr w:rsidR="00F37F95" w:rsidSect="00625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95"/>
    <w:rsid w:val="000D101C"/>
    <w:rsid w:val="005E4EF6"/>
    <w:rsid w:val="006254C0"/>
    <w:rsid w:val="00A95104"/>
    <w:rsid w:val="00F3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4F13"/>
  <w15:chartTrackingRefBased/>
  <w15:docId w15:val="{29E07FE8-116D-4086-8AA0-D2B98C3D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F95"/>
    <w:rPr>
      <w:color w:val="0000FF"/>
      <w:u w:val="single"/>
    </w:rPr>
  </w:style>
  <w:style w:type="character" w:styleId="Strong">
    <w:name w:val="Strong"/>
    <w:basedOn w:val="DefaultParagraphFont"/>
    <w:uiPriority w:val="22"/>
    <w:qFormat/>
    <w:rsid w:val="00F37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87336">
      <w:bodyDiv w:val="1"/>
      <w:marLeft w:val="0"/>
      <w:marRight w:val="0"/>
      <w:marTop w:val="0"/>
      <w:marBottom w:val="0"/>
      <w:divBdr>
        <w:top w:val="none" w:sz="0" w:space="0" w:color="auto"/>
        <w:left w:val="none" w:sz="0" w:space="0" w:color="auto"/>
        <w:bottom w:val="none" w:sz="0" w:space="0" w:color="auto"/>
        <w:right w:val="none" w:sz="0" w:space="0" w:color="auto"/>
      </w:divBdr>
    </w:div>
    <w:div w:id="1885365297">
      <w:bodyDiv w:val="1"/>
      <w:marLeft w:val="0"/>
      <w:marRight w:val="0"/>
      <w:marTop w:val="0"/>
      <w:marBottom w:val="0"/>
      <w:divBdr>
        <w:top w:val="none" w:sz="0" w:space="0" w:color="auto"/>
        <w:left w:val="none" w:sz="0" w:space="0" w:color="auto"/>
        <w:bottom w:val="none" w:sz="0" w:space="0" w:color="auto"/>
        <w:right w:val="none" w:sz="0" w:space="0" w:color="auto"/>
      </w:divBdr>
      <w:divsChild>
        <w:div w:id="73304890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lybeerworks.com/" TargetMode="External"/><Relationship Id="rId13" Type="http://schemas.openxmlformats.org/officeDocument/2006/relationships/image" Target="cid:ii_179a52fa555cb971f161" TargetMode="External"/><Relationship Id="rId3" Type="http://schemas.openxmlformats.org/officeDocument/2006/relationships/webSettings" Target="webSettings.xml"/><Relationship Id="rId7" Type="http://schemas.openxmlformats.org/officeDocument/2006/relationships/image" Target="cid:ii_179a52fa557bd75087c4"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i_179a52fa557ad8349672" TargetMode="External"/><Relationship Id="rId5" Type="http://schemas.openxmlformats.org/officeDocument/2006/relationships/image" Target="cid:ii_179a52fa557599965433" TargetMode="External"/><Relationship Id="rId15" Type="http://schemas.openxmlformats.org/officeDocument/2006/relationships/image" Target="media/image5.jp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putacorkinitwinery.com/" TargetMode="External"/><Relationship Id="rId14" Type="http://schemas.openxmlformats.org/officeDocument/2006/relationships/hyperlink" Target="https://aftickets.com/online/seatSelect.asp?createBO::WSmap=1&amp;BOparam::WSmap::loadBestAvailable::performance_ids=3835AFD2-4611-487A-B1A0-329246932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Waldron</dc:creator>
  <cp:keywords/>
  <dc:description/>
  <cp:lastModifiedBy>Matt Waldron</cp:lastModifiedBy>
  <cp:revision>2</cp:revision>
  <cp:lastPrinted>2021-05-26T20:08:00Z</cp:lastPrinted>
  <dcterms:created xsi:type="dcterms:W3CDTF">2021-05-26T17:08:00Z</dcterms:created>
  <dcterms:modified xsi:type="dcterms:W3CDTF">2021-05-27T20:37:00Z</dcterms:modified>
</cp:coreProperties>
</file>